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257B" w14:textId="23E57192" w:rsidR="00743567" w:rsidRPr="00461E20" w:rsidRDefault="00461E20" w:rsidP="00155E4C">
      <w:pPr>
        <w:spacing w:after="0" w:line="240" w:lineRule="auto"/>
        <w:ind w:left="-360" w:right="-252"/>
        <w:jc w:val="center"/>
        <w:rPr>
          <w:rStyle w:val="tlid-translation"/>
          <w:b/>
          <w:sz w:val="32"/>
          <w:lang w:val="es-ES"/>
        </w:rPr>
      </w:pPr>
      <w:r w:rsidRPr="00461E20">
        <w:rPr>
          <w:rStyle w:val="tlid-translation"/>
          <w:b/>
          <w:sz w:val="32"/>
          <w:lang w:val="es-ES"/>
        </w:rPr>
        <w:t>–</w:t>
      </w:r>
      <w:r w:rsidR="00CC32A9" w:rsidRPr="00461E20">
        <w:rPr>
          <w:rStyle w:val="tlid-translation"/>
          <w:b/>
          <w:sz w:val="32"/>
          <w:lang w:val="es-ES"/>
        </w:rPr>
        <w:t xml:space="preserve"> </w:t>
      </w:r>
      <w:r w:rsidR="00743567" w:rsidRPr="00461E20">
        <w:rPr>
          <w:rStyle w:val="tlid-translation"/>
          <w:b/>
          <w:sz w:val="32"/>
          <w:lang w:val="es-ES"/>
        </w:rPr>
        <w:t>Compromiso Empresarial</w:t>
      </w:r>
      <w:r w:rsidR="00CC32A9" w:rsidRPr="00461E20">
        <w:rPr>
          <w:rStyle w:val="tlid-translation"/>
          <w:b/>
          <w:sz w:val="32"/>
          <w:lang w:val="es-ES"/>
        </w:rPr>
        <w:t xml:space="preserve"> </w:t>
      </w:r>
      <w:r w:rsidR="008E1169" w:rsidRPr="00461E20">
        <w:rPr>
          <w:rStyle w:val="tlid-translation"/>
          <w:b/>
          <w:sz w:val="32"/>
          <w:lang w:val="es-ES"/>
        </w:rPr>
        <w:t xml:space="preserve">para Aumentar la Ambición Climática </w:t>
      </w:r>
      <w:r w:rsidRPr="00461E20">
        <w:rPr>
          <w:rStyle w:val="tlid-translation"/>
          <w:b/>
          <w:sz w:val="32"/>
          <w:lang w:val="es-ES"/>
        </w:rPr>
        <w:t>–</w:t>
      </w:r>
    </w:p>
    <w:p w14:paraId="4EA1AC56" w14:textId="539D3902" w:rsidR="004305A0" w:rsidRDefault="004305A0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bookmarkStart w:id="0" w:name="_GoBack"/>
      <w:bookmarkEnd w:id="0"/>
    </w:p>
    <w:p w14:paraId="51A0EBC0" w14:textId="77777777" w:rsidR="00461E20" w:rsidRDefault="00461E20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</w:p>
    <w:p w14:paraId="46191E87" w14:textId="0329B303" w:rsidR="00F44236" w:rsidRDefault="00283C51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El cambio climático </w:t>
      </w:r>
      <w:r w:rsidR="00ED69DA">
        <w:rPr>
          <w:rStyle w:val="tlid-translation"/>
          <w:lang w:val="es-ES"/>
        </w:rPr>
        <w:t>representa</w:t>
      </w:r>
      <w:r w:rsidR="00EF060E">
        <w:rPr>
          <w:rStyle w:val="tlid-translation"/>
          <w:lang w:val="es-ES"/>
        </w:rPr>
        <w:t xml:space="preserve"> en la </w:t>
      </w:r>
      <w:r w:rsidR="00F433FE">
        <w:rPr>
          <w:rStyle w:val="tlid-translation"/>
          <w:lang w:val="es-ES"/>
        </w:rPr>
        <w:t>actualidad</w:t>
      </w:r>
      <w:r w:rsidR="00ED69DA">
        <w:rPr>
          <w:rStyle w:val="tlid-translation"/>
          <w:lang w:val="es-ES"/>
        </w:rPr>
        <w:t xml:space="preserve"> la mayor </w:t>
      </w:r>
      <w:r>
        <w:rPr>
          <w:rStyle w:val="tlid-translation"/>
          <w:lang w:val="es-ES"/>
        </w:rPr>
        <w:t xml:space="preserve">amenaza </w:t>
      </w:r>
      <w:r w:rsidR="00F44236">
        <w:rPr>
          <w:rStyle w:val="tlid-translation"/>
          <w:lang w:val="es-ES"/>
        </w:rPr>
        <w:t xml:space="preserve">mundial </w:t>
      </w:r>
      <w:r>
        <w:rPr>
          <w:rStyle w:val="tlid-translation"/>
          <w:lang w:val="es-ES"/>
        </w:rPr>
        <w:t xml:space="preserve">para </w:t>
      </w:r>
      <w:r w:rsidR="00ED69DA">
        <w:rPr>
          <w:rStyle w:val="tlid-translation"/>
          <w:lang w:val="es-ES"/>
        </w:rPr>
        <w:t xml:space="preserve">el </w:t>
      </w:r>
      <w:r>
        <w:rPr>
          <w:rStyle w:val="tlid-translation"/>
          <w:lang w:val="es-ES"/>
        </w:rPr>
        <w:t xml:space="preserve">ambiente, </w:t>
      </w:r>
      <w:r w:rsidR="00ED69DA">
        <w:rPr>
          <w:rStyle w:val="tlid-translation"/>
          <w:lang w:val="es-ES"/>
        </w:rPr>
        <w:t xml:space="preserve">la </w:t>
      </w:r>
      <w:r>
        <w:rPr>
          <w:rStyle w:val="tlid-translation"/>
          <w:lang w:val="es-ES"/>
        </w:rPr>
        <w:t>sociedad</w:t>
      </w:r>
      <w:r w:rsidR="00ED69DA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 xml:space="preserve">y </w:t>
      </w:r>
      <w:r w:rsidR="00ED69DA">
        <w:rPr>
          <w:rStyle w:val="tlid-translation"/>
          <w:lang w:val="es-ES"/>
        </w:rPr>
        <w:t xml:space="preserve">la </w:t>
      </w:r>
      <w:r>
        <w:rPr>
          <w:rStyle w:val="tlid-translation"/>
          <w:lang w:val="es-ES"/>
        </w:rPr>
        <w:t>economía</w:t>
      </w:r>
      <w:r w:rsidR="003D5C20">
        <w:rPr>
          <w:rStyle w:val="tlid-translation"/>
          <w:lang w:val="es-ES"/>
        </w:rPr>
        <w:t xml:space="preserve">. La próxima década es crítica. El IPCC </w:t>
      </w:r>
      <w:r w:rsidR="00886D31">
        <w:rPr>
          <w:rStyle w:val="tlid-translation"/>
          <w:lang w:val="es-ES"/>
        </w:rPr>
        <w:t xml:space="preserve">ha advertido en múltiples </w:t>
      </w:r>
      <w:r w:rsidR="00B35AB8">
        <w:rPr>
          <w:rStyle w:val="tlid-translation"/>
          <w:lang w:val="es-ES"/>
        </w:rPr>
        <w:t>ocasiones</w:t>
      </w:r>
      <w:r w:rsidR="003D5C20">
        <w:rPr>
          <w:rStyle w:val="tlid-translation"/>
          <w:lang w:val="es-ES"/>
        </w:rPr>
        <w:t xml:space="preserve"> sobre las graves consecuencias de no lograr limitar el calentamiento global a 1,5°C.</w:t>
      </w:r>
      <w:r w:rsidR="00B06314">
        <w:rPr>
          <w:rStyle w:val="tlid-translation"/>
          <w:lang w:val="es-ES"/>
        </w:rPr>
        <w:t xml:space="preserve"> </w:t>
      </w:r>
      <w:r w:rsidR="00ED69DA">
        <w:rPr>
          <w:rStyle w:val="tlid-translation"/>
          <w:lang w:val="es-ES"/>
        </w:rPr>
        <w:t xml:space="preserve">Sin embargo, </w:t>
      </w:r>
      <w:r w:rsidR="003D5C20">
        <w:rPr>
          <w:rStyle w:val="tlid-translation"/>
          <w:lang w:val="es-ES"/>
        </w:rPr>
        <w:t xml:space="preserve">sabemos que </w:t>
      </w:r>
      <w:r>
        <w:rPr>
          <w:rStyle w:val="tlid-translation"/>
          <w:lang w:val="es-ES"/>
        </w:rPr>
        <w:t xml:space="preserve">un mundo </w:t>
      </w:r>
      <w:r w:rsidR="00ED69DA">
        <w:rPr>
          <w:rStyle w:val="tlid-translation"/>
          <w:lang w:val="es-ES"/>
        </w:rPr>
        <w:t xml:space="preserve">más </w:t>
      </w:r>
      <w:r>
        <w:rPr>
          <w:rStyle w:val="tlid-translation"/>
          <w:lang w:val="es-ES"/>
        </w:rPr>
        <w:t>próspero, inclusivo</w:t>
      </w:r>
      <w:r w:rsidR="00743567">
        <w:rPr>
          <w:rStyle w:val="tlid-translation"/>
          <w:lang w:val="es-ES"/>
        </w:rPr>
        <w:t xml:space="preserve">, digno </w:t>
      </w:r>
      <w:r>
        <w:rPr>
          <w:rStyle w:val="tlid-translation"/>
          <w:lang w:val="es-ES"/>
        </w:rPr>
        <w:t>y bajo en carbono</w:t>
      </w:r>
      <w:r w:rsidR="003D5C20">
        <w:rPr>
          <w:rStyle w:val="tlid-translation"/>
          <w:lang w:val="es-ES"/>
        </w:rPr>
        <w:t xml:space="preserve"> es posible</w:t>
      </w:r>
      <w:r>
        <w:rPr>
          <w:rStyle w:val="tlid-translation"/>
          <w:lang w:val="es-ES"/>
        </w:rPr>
        <w:t>.</w:t>
      </w:r>
      <w:r w:rsidR="005B55AA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 xml:space="preserve">Como </w:t>
      </w:r>
      <w:r w:rsidR="00F44236">
        <w:rPr>
          <w:rStyle w:val="tlid-translation"/>
          <w:lang w:val="es-ES"/>
        </w:rPr>
        <w:t>empresarios y empresarias</w:t>
      </w:r>
      <w:r>
        <w:rPr>
          <w:rStyle w:val="tlid-translation"/>
          <w:lang w:val="es-ES"/>
        </w:rPr>
        <w:t xml:space="preserve">, tenemos un mensaje urgente </w:t>
      </w:r>
      <w:r w:rsidR="00F44236">
        <w:rPr>
          <w:rStyle w:val="tlid-translation"/>
          <w:lang w:val="es-ES"/>
        </w:rPr>
        <w:t xml:space="preserve">que transmitir </w:t>
      </w:r>
      <w:r>
        <w:rPr>
          <w:rStyle w:val="tlid-translation"/>
          <w:lang w:val="es-ES"/>
        </w:rPr>
        <w:t xml:space="preserve">para </w:t>
      </w:r>
      <w:r w:rsidR="00893C88">
        <w:rPr>
          <w:rStyle w:val="tlid-translation"/>
          <w:lang w:val="es-ES"/>
        </w:rPr>
        <w:t>los</w:t>
      </w:r>
      <w:r w:rsidR="00D603BA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 xml:space="preserve">líderes </w:t>
      </w:r>
      <w:r w:rsidR="004305A0">
        <w:rPr>
          <w:rStyle w:val="tlid-translation"/>
          <w:lang w:val="es-ES"/>
        </w:rPr>
        <w:t xml:space="preserve">nacionales, internacionales </w:t>
      </w:r>
      <w:r>
        <w:rPr>
          <w:rStyle w:val="tlid-translation"/>
          <w:lang w:val="es-ES"/>
        </w:rPr>
        <w:t xml:space="preserve">y la comunidad </w:t>
      </w:r>
      <w:r w:rsidR="003D5C20">
        <w:rPr>
          <w:rStyle w:val="tlid-translation"/>
          <w:lang w:val="es-ES"/>
        </w:rPr>
        <w:t>en general</w:t>
      </w:r>
      <w:r>
        <w:rPr>
          <w:rStyle w:val="tlid-translation"/>
          <w:lang w:val="es-ES"/>
        </w:rPr>
        <w:t>:</w:t>
      </w:r>
    </w:p>
    <w:p w14:paraId="4CB4EB26" w14:textId="77777777" w:rsidR="003D5C20" w:rsidRPr="00743567" w:rsidRDefault="003D5C20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</w:p>
    <w:p w14:paraId="53ADDCEE" w14:textId="39E15B60" w:rsidR="00F44236" w:rsidRPr="00AC2D41" w:rsidRDefault="00A66681" w:rsidP="00155E4C">
      <w:pPr>
        <w:spacing w:after="0" w:line="240" w:lineRule="auto"/>
        <w:ind w:left="-360" w:right="-252"/>
        <w:jc w:val="both"/>
        <w:rPr>
          <w:rStyle w:val="tlid-translation"/>
          <w:b/>
          <w:i/>
          <w:sz w:val="24"/>
          <w:lang w:val="es-ES"/>
        </w:rPr>
      </w:pPr>
      <w:r>
        <w:rPr>
          <w:rStyle w:val="tlid-translation"/>
          <w:b/>
          <w:i/>
          <w:sz w:val="24"/>
          <w:lang w:val="es-ES"/>
        </w:rPr>
        <w:t>Estamos comprometidos</w:t>
      </w:r>
      <w:r w:rsidR="00283C51" w:rsidRPr="00AC2D41">
        <w:rPr>
          <w:rStyle w:val="tlid-translation"/>
          <w:b/>
          <w:i/>
          <w:sz w:val="24"/>
          <w:lang w:val="es-ES"/>
        </w:rPr>
        <w:t xml:space="preserve"> con la acción climática. Estamos preparados para acelerar soluciones </w:t>
      </w:r>
      <w:r w:rsidR="00E33A02">
        <w:rPr>
          <w:rStyle w:val="tlid-translation"/>
          <w:b/>
          <w:i/>
          <w:sz w:val="24"/>
          <w:lang w:val="es-ES"/>
        </w:rPr>
        <w:t>que apoyen</w:t>
      </w:r>
      <w:r w:rsidR="00F44236" w:rsidRPr="00AC2D41">
        <w:rPr>
          <w:rStyle w:val="tlid-translation"/>
          <w:b/>
          <w:i/>
          <w:sz w:val="24"/>
          <w:lang w:val="es-ES"/>
        </w:rPr>
        <w:t xml:space="preserve"> el cumplimiento de las Contribuciones Nacionales establecidas ante las Naciones Unidas, a proponer acciones</w:t>
      </w:r>
      <w:r w:rsidR="00B06314">
        <w:rPr>
          <w:rStyle w:val="tlid-translation"/>
          <w:b/>
          <w:i/>
          <w:sz w:val="24"/>
          <w:lang w:val="es-ES"/>
        </w:rPr>
        <w:t xml:space="preserve"> individuales y de manera conjunta</w:t>
      </w:r>
      <w:r w:rsidR="00F44236" w:rsidRPr="00AC2D41">
        <w:rPr>
          <w:rStyle w:val="tlid-translation"/>
          <w:b/>
          <w:i/>
          <w:sz w:val="24"/>
          <w:lang w:val="es-ES"/>
        </w:rPr>
        <w:t xml:space="preserve"> más ambiciosas que permitan abordar el cambio climático de manera integral y </w:t>
      </w:r>
      <w:r w:rsidR="001C37EA">
        <w:rPr>
          <w:rStyle w:val="tlid-translation"/>
          <w:b/>
          <w:i/>
          <w:sz w:val="24"/>
          <w:lang w:val="es-ES"/>
        </w:rPr>
        <w:t>a</w:t>
      </w:r>
      <w:r w:rsidR="006335D0">
        <w:rPr>
          <w:rStyle w:val="tlid-translation"/>
          <w:b/>
          <w:i/>
          <w:sz w:val="24"/>
          <w:lang w:val="es-ES"/>
        </w:rPr>
        <w:t xml:space="preserve"> contribuir</w:t>
      </w:r>
      <w:r w:rsidR="00F44236" w:rsidRPr="00AC2D41">
        <w:rPr>
          <w:rStyle w:val="tlid-translation"/>
          <w:b/>
          <w:i/>
          <w:sz w:val="24"/>
          <w:lang w:val="es-ES"/>
        </w:rPr>
        <w:t xml:space="preserve"> con los objetivos establecidos por el Acuerdo de París.</w:t>
      </w:r>
    </w:p>
    <w:p w14:paraId="50018547" w14:textId="776769FA" w:rsidR="00DA381D" w:rsidRDefault="00DA381D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</w:p>
    <w:p w14:paraId="66E38508" w14:textId="20DA105F" w:rsidR="00601C18" w:rsidRDefault="00601C18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Nos comprometemos </w:t>
      </w:r>
      <w:r w:rsidR="00513190">
        <w:rPr>
          <w:rStyle w:val="tlid-translation"/>
          <w:lang w:val="es-ES"/>
        </w:rPr>
        <w:t>a fijar nuestras metas de reducción de emisiones, considerando buenas prácticas y metodologías internacionales, tales como los objetivos basados en la ciencia</w:t>
      </w:r>
      <w:r w:rsidR="00B35AC6" w:rsidRPr="00B35AC6">
        <w:rPr>
          <w:vertAlign w:val="superscript"/>
          <w:lang w:val="es-ES"/>
        </w:rPr>
        <w:t>1</w:t>
      </w:r>
      <w:r w:rsidR="00513190">
        <w:rPr>
          <w:rStyle w:val="tlid-translation"/>
          <w:lang w:val="es-ES"/>
        </w:rPr>
        <w:t>, para</w:t>
      </w:r>
      <w:r>
        <w:rPr>
          <w:rStyle w:val="tlid-translation"/>
          <w:lang w:val="es-ES"/>
        </w:rPr>
        <w:t xml:space="preserve"> reducir las emisiones de Gases de Efecto Invernadero producto de nuestras operaciones, procesos</w:t>
      </w:r>
      <w:r w:rsidR="00B56D34">
        <w:rPr>
          <w:rStyle w:val="tlid-translation"/>
          <w:lang w:val="es-ES"/>
        </w:rPr>
        <w:t>, productos</w:t>
      </w:r>
      <w:r w:rsidRPr="00601C18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>y actividades, acorde con el Plan Nacional de Descarbonización</w:t>
      </w:r>
      <w:r w:rsidR="00FB7D02">
        <w:rPr>
          <w:rStyle w:val="tlid-translation"/>
          <w:lang w:val="es-ES"/>
        </w:rPr>
        <w:t xml:space="preserve"> y</w:t>
      </w:r>
      <w:r w:rsidR="00F458FB">
        <w:rPr>
          <w:rStyle w:val="tlid-translation"/>
          <w:lang w:val="es-ES"/>
        </w:rPr>
        <w:t xml:space="preserve"> el Programa País</w:t>
      </w:r>
      <w:r w:rsidR="00FB7D02">
        <w:rPr>
          <w:rStyle w:val="tlid-translation"/>
          <w:lang w:val="es-ES"/>
        </w:rPr>
        <w:t xml:space="preserve"> de</w:t>
      </w:r>
      <w:r w:rsidR="00F458FB">
        <w:rPr>
          <w:rStyle w:val="tlid-translation"/>
          <w:lang w:val="es-ES"/>
        </w:rPr>
        <w:t xml:space="preserve"> Carbono Neutralidad</w:t>
      </w:r>
      <w:r>
        <w:rPr>
          <w:rStyle w:val="tlid-translation"/>
          <w:lang w:val="es-ES"/>
        </w:rPr>
        <w:t>.</w:t>
      </w:r>
      <w:r w:rsidRPr="00B35AB8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 xml:space="preserve">Esto incluye </w:t>
      </w:r>
      <w:r w:rsidR="00513190">
        <w:rPr>
          <w:rStyle w:val="tlid-translation"/>
          <w:lang w:val="es-ES"/>
        </w:rPr>
        <w:t xml:space="preserve">estrategias y </w:t>
      </w:r>
      <w:r>
        <w:rPr>
          <w:rStyle w:val="tlid-translation"/>
          <w:lang w:val="es-ES"/>
        </w:rPr>
        <w:t>soluciones de eficiencia energética y energías renovables, sustitución de combustibles fósiles, cambios tecnológicos, mejor gestión de residuos sólidos y aguas residuales, cambio de refrigerantes, reducción de emisiones en las cadenas de valor, entre otros,</w:t>
      </w:r>
      <w:r w:rsidRPr="00601C18">
        <w:rPr>
          <w:rStyle w:val="tlid-translation"/>
          <w:lang w:val="es-ES"/>
        </w:rPr>
        <w:t xml:space="preserve"> </w:t>
      </w:r>
      <w:r>
        <w:rPr>
          <w:rStyle w:val="tlid-translation"/>
          <w:lang w:val="es-ES"/>
        </w:rPr>
        <w:t>que tengan sentido para nuestros negocios</w:t>
      </w:r>
      <w:r w:rsidR="00B35AC6">
        <w:rPr>
          <w:rStyle w:val="tlid-translation"/>
          <w:lang w:val="es-ES"/>
        </w:rPr>
        <w:t>.</w:t>
      </w:r>
      <w:r w:rsidR="00513190">
        <w:rPr>
          <w:rStyle w:val="tlid-translation"/>
          <w:lang w:val="es-ES"/>
        </w:rPr>
        <w:t xml:space="preserve"> </w:t>
      </w:r>
      <w:r w:rsidR="00B35AC6">
        <w:rPr>
          <w:rStyle w:val="tlid-translation"/>
          <w:lang w:val="es-ES"/>
        </w:rPr>
        <w:t>Deseamos además invitar a más empresas, de todos los sectores económicos y de nuestras propias cadenas de valor, a sumarse a esta</w:t>
      </w:r>
      <w:r w:rsidR="00511796">
        <w:rPr>
          <w:rStyle w:val="tlid-translation"/>
          <w:lang w:val="es-ES"/>
        </w:rPr>
        <w:t>s</w:t>
      </w:r>
      <w:r w:rsidR="00B35AC6">
        <w:rPr>
          <w:rStyle w:val="tlid-translation"/>
          <w:lang w:val="es-ES"/>
        </w:rPr>
        <w:t xml:space="preserve"> iniciativa</w:t>
      </w:r>
      <w:r w:rsidR="00511796">
        <w:rPr>
          <w:rStyle w:val="tlid-translation"/>
          <w:lang w:val="es-ES"/>
        </w:rPr>
        <w:t>s</w:t>
      </w:r>
      <w:r w:rsidR="00B35AC6">
        <w:rPr>
          <w:rStyle w:val="tlid-translation"/>
          <w:lang w:val="es-ES"/>
        </w:rPr>
        <w:t xml:space="preserve"> e intensificar sus acciones climáticas.</w:t>
      </w:r>
    </w:p>
    <w:p w14:paraId="3BA9AD3A" w14:textId="77777777" w:rsidR="00601C18" w:rsidRDefault="00601C18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</w:p>
    <w:p w14:paraId="03F68778" w14:textId="62B77ABD" w:rsidR="00CC32A9" w:rsidRDefault="00CC32A9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Asimismo, nos comprometemos a </w:t>
      </w:r>
      <w:r w:rsidR="00E91956">
        <w:rPr>
          <w:rStyle w:val="tlid-translation"/>
          <w:lang w:val="es-ES"/>
        </w:rPr>
        <w:t xml:space="preserve">mejorar nuestra capacidad de </w:t>
      </w:r>
      <w:r>
        <w:rPr>
          <w:rStyle w:val="tlid-translation"/>
          <w:lang w:val="es-ES"/>
        </w:rPr>
        <w:t>adaptación ante el cambio climático, gestionando los riesgos y aumentando la resiliencia empresarial, con el fin de garantizar la continuidad de nuestros negocios, en línea con la Política Nacional de Adaptación.</w:t>
      </w:r>
    </w:p>
    <w:p w14:paraId="02C83399" w14:textId="5031727D" w:rsidR="006A557D" w:rsidRDefault="003D5C20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r w:rsidRPr="003D5C20">
        <w:rPr>
          <w:rStyle w:val="tlid-translation"/>
        </w:rPr>
        <w:br/>
      </w:r>
      <w:r>
        <w:rPr>
          <w:rStyle w:val="tlid-translation"/>
          <w:lang w:val="es-ES"/>
        </w:rPr>
        <w:t xml:space="preserve">Instamos y apoyamos a </w:t>
      </w:r>
      <w:r w:rsidR="00B35AB8">
        <w:rPr>
          <w:rStyle w:val="tlid-translation"/>
          <w:lang w:val="es-ES"/>
        </w:rPr>
        <w:t xml:space="preserve">los </w:t>
      </w:r>
      <w:r>
        <w:rPr>
          <w:rStyle w:val="tlid-translation"/>
          <w:lang w:val="es-ES"/>
        </w:rPr>
        <w:t xml:space="preserve">líderes </w:t>
      </w:r>
      <w:r w:rsidR="00BA0A9B">
        <w:rPr>
          <w:rStyle w:val="tlid-translation"/>
          <w:lang w:val="es-ES"/>
        </w:rPr>
        <w:t xml:space="preserve">nacionales </w:t>
      </w:r>
      <w:r w:rsidR="009A1F19">
        <w:rPr>
          <w:rStyle w:val="tlid-translation"/>
          <w:lang w:val="es-ES"/>
        </w:rPr>
        <w:t>e</w:t>
      </w:r>
      <w:r w:rsidR="00BA0A9B">
        <w:rPr>
          <w:rStyle w:val="tlid-translation"/>
          <w:lang w:val="es-ES"/>
        </w:rPr>
        <w:t xml:space="preserve"> </w:t>
      </w:r>
      <w:r w:rsidR="004305A0">
        <w:rPr>
          <w:rStyle w:val="tlid-translation"/>
          <w:lang w:val="es-ES"/>
        </w:rPr>
        <w:t>internacionales</w:t>
      </w:r>
      <w:r>
        <w:rPr>
          <w:rStyle w:val="tlid-translation"/>
          <w:lang w:val="es-ES"/>
        </w:rPr>
        <w:t xml:space="preserve"> a</w:t>
      </w:r>
      <w:r w:rsidR="00B35AC6">
        <w:rPr>
          <w:rStyle w:val="tlid-translation"/>
          <w:lang w:val="es-ES"/>
        </w:rPr>
        <w:t xml:space="preserve"> </w:t>
      </w:r>
      <w:r w:rsidR="002E683C">
        <w:rPr>
          <w:rStyle w:val="tlid-translation"/>
          <w:lang w:val="es-ES"/>
        </w:rPr>
        <w:t xml:space="preserve">desarrollar políticas e incentivos que ayuden a influir positivamente en la demanda de soluciones </w:t>
      </w:r>
      <w:r w:rsidR="004305A0">
        <w:rPr>
          <w:rStyle w:val="tlid-translation"/>
          <w:lang w:val="es-ES"/>
        </w:rPr>
        <w:t xml:space="preserve">bajas en carbono </w:t>
      </w:r>
      <w:r w:rsidR="00B35AC6">
        <w:rPr>
          <w:rStyle w:val="tlid-translation"/>
          <w:lang w:val="es-ES"/>
        </w:rPr>
        <w:t>y resilientes</w:t>
      </w:r>
      <w:r w:rsidR="00866E28">
        <w:rPr>
          <w:rStyle w:val="tlid-translation"/>
          <w:lang w:val="es-ES"/>
        </w:rPr>
        <w:t xml:space="preserve">, así como a </w:t>
      </w:r>
      <w:r w:rsidR="006A557D">
        <w:rPr>
          <w:rStyle w:val="tlid-translation"/>
          <w:lang w:val="es-ES"/>
        </w:rPr>
        <w:t xml:space="preserve">estimular mecanismos financieros e inversiones que favorezcan prácticas </w:t>
      </w:r>
      <w:r w:rsidR="001A0BEC">
        <w:rPr>
          <w:rStyle w:val="tlid-translation"/>
          <w:lang w:val="es-ES"/>
        </w:rPr>
        <w:t>sostenibles</w:t>
      </w:r>
      <w:r w:rsidR="006A557D">
        <w:rPr>
          <w:rStyle w:val="tlid-translation"/>
          <w:lang w:val="es-ES"/>
        </w:rPr>
        <w:t xml:space="preserve"> e innovadoras.</w:t>
      </w:r>
    </w:p>
    <w:p w14:paraId="55702A61" w14:textId="78221E66" w:rsidR="006A557D" w:rsidRDefault="003D5C20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  <w:r w:rsidRPr="003D5C20">
        <w:rPr>
          <w:rStyle w:val="tlid-translation"/>
        </w:rPr>
        <w:br/>
      </w:r>
      <w:r>
        <w:rPr>
          <w:rStyle w:val="tlid-translation"/>
          <w:lang w:val="es-ES"/>
        </w:rPr>
        <w:t xml:space="preserve">El cambio a </w:t>
      </w:r>
      <w:r w:rsidR="006A557D">
        <w:rPr>
          <w:rStyle w:val="tlid-translation"/>
          <w:lang w:val="es-ES"/>
        </w:rPr>
        <w:t xml:space="preserve">una </w:t>
      </w:r>
      <w:r>
        <w:rPr>
          <w:rStyle w:val="tlid-translation"/>
          <w:lang w:val="es-ES"/>
        </w:rPr>
        <w:t>economía</w:t>
      </w:r>
      <w:r w:rsidR="006A557D">
        <w:rPr>
          <w:rStyle w:val="tlid-translation"/>
          <w:lang w:val="es-ES"/>
        </w:rPr>
        <w:t xml:space="preserve"> descarbonizada y resiliente </w:t>
      </w:r>
      <w:r>
        <w:rPr>
          <w:rStyle w:val="tlid-translation"/>
          <w:lang w:val="es-ES"/>
        </w:rPr>
        <w:t xml:space="preserve">será </w:t>
      </w:r>
      <w:r w:rsidR="006A557D">
        <w:rPr>
          <w:rStyle w:val="tlid-translation"/>
          <w:lang w:val="es-ES"/>
        </w:rPr>
        <w:t xml:space="preserve">posible en la medida en que todos los sectores trabajemos de manera conjunta y </w:t>
      </w:r>
      <w:r w:rsidR="006A557D" w:rsidRPr="00AC4840">
        <w:rPr>
          <w:rStyle w:val="tlid-translation"/>
          <w:lang w:val="es-ES"/>
        </w:rPr>
        <w:t>coordinada</w:t>
      </w:r>
      <w:r w:rsidR="00AC4840" w:rsidRPr="00AC4840">
        <w:rPr>
          <w:rStyle w:val="tlid-translation"/>
          <w:lang w:val="es-ES"/>
        </w:rPr>
        <w:t>,</w:t>
      </w:r>
      <w:r w:rsidR="00D86174" w:rsidRPr="00AC4840">
        <w:rPr>
          <w:rStyle w:val="tlid-translation"/>
          <w:lang w:val="es-ES"/>
        </w:rPr>
        <w:t xml:space="preserve"> </w:t>
      </w:r>
      <w:r w:rsidR="00BE0F8B" w:rsidRPr="00AC4840">
        <w:rPr>
          <w:rStyle w:val="tlid-translation"/>
          <w:lang w:val="es-ES"/>
        </w:rPr>
        <w:t>por lo que propiciaremos la creación de</w:t>
      </w:r>
      <w:r w:rsidR="00D86174" w:rsidRPr="00AC4840">
        <w:rPr>
          <w:rStyle w:val="tlid-translation"/>
          <w:lang w:val="es-ES"/>
        </w:rPr>
        <w:t xml:space="preserve"> </w:t>
      </w:r>
      <w:r w:rsidR="00BE0F8B" w:rsidRPr="00AC4840">
        <w:rPr>
          <w:rStyle w:val="tlid-translation"/>
          <w:lang w:val="es-ES"/>
        </w:rPr>
        <w:t>alianzas con el</w:t>
      </w:r>
      <w:r w:rsidR="00D86174" w:rsidRPr="00AC4840">
        <w:rPr>
          <w:rStyle w:val="tlid-translation"/>
          <w:lang w:val="es-ES"/>
        </w:rPr>
        <w:t xml:space="preserve"> sector </w:t>
      </w:r>
      <w:r w:rsidR="00BE0F8B" w:rsidRPr="00AC4840">
        <w:rPr>
          <w:rStyle w:val="tlid-translation"/>
          <w:lang w:val="es-ES"/>
        </w:rPr>
        <w:t>público</w:t>
      </w:r>
      <w:r w:rsidR="00D86174" w:rsidRPr="00AC4840">
        <w:rPr>
          <w:rStyle w:val="tlid-translation"/>
          <w:lang w:val="es-ES"/>
        </w:rPr>
        <w:t>, privado</w:t>
      </w:r>
      <w:r w:rsidR="00BE0F8B" w:rsidRPr="00AC4840">
        <w:rPr>
          <w:rStyle w:val="tlid-translation"/>
          <w:lang w:val="es-ES"/>
        </w:rPr>
        <w:t>, academia y sociedad civil</w:t>
      </w:r>
      <w:r w:rsidRPr="00AC4840">
        <w:rPr>
          <w:rStyle w:val="tlid-translation"/>
          <w:lang w:val="es-ES"/>
        </w:rPr>
        <w:t>.</w:t>
      </w:r>
      <w:r w:rsidR="006A557D" w:rsidRPr="00AC4840">
        <w:rPr>
          <w:rStyle w:val="tlid-translation"/>
          <w:lang w:val="es-ES"/>
        </w:rPr>
        <w:t xml:space="preserve"> </w:t>
      </w:r>
      <w:r w:rsidR="00BE0F8B" w:rsidRPr="00AC4840">
        <w:rPr>
          <w:rStyle w:val="tlid-translation"/>
          <w:lang w:val="es-ES"/>
        </w:rPr>
        <w:t>Apoyaremos la creación y promoción de espacio</w:t>
      </w:r>
      <w:r w:rsidR="00AC4840" w:rsidRPr="00AC4840">
        <w:rPr>
          <w:rStyle w:val="tlid-translation"/>
          <w:lang w:val="es-ES"/>
        </w:rPr>
        <w:t>s</w:t>
      </w:r>
      <w:r w:rsidR="00BE0F8B" w:rsidRPr="00AC4840">
        <w:rPr>
          <w:rStyle w:val="tlid-translation"/>
          <w:lang w:val="es-ES"/>
        </w:rPr>
        <w:t xml:space="preserve"> de diálogo </w:t>
      </w:r>
      <w:r w:rsidR="00D6641F">
        <w:rPr>
          <w:rStyle w:val="tlid-translation"/>
          <w:lang w:val="es-ES"/>
        </w:rPr>
        <w:t xml:space="preserve">que permitan la creación de hojas de ruta, </w:t>
      </w:r>
      <w:r w:rsidR="00BE0F8B" w:rsidRPr="00AC4840">
        <w:rPr>
          <w:rStyle w:val="tlid-translation"/>
          <w:lang w:val="es-ES"/>
        </w:rPr>
        <w:t>el fortalecimiento de la concientización, capacidades y conocimiento entre todos los sectores.</w:t>
      </w:r>
    </w:p>
    <w:p w14:paraId="4B16B51D" w14:textId="77777777" w:rsidR="006A557D" w:rsidRDefault="006A557D" w:rsidP="00155E4C">
      <w:pPr>
        <w:spacing w:after="0" w:line="240" w:lineRule="auto"/>
        <w:ind w:left="-360" w:right="-252"/>
        <w:jc w:val="both"/>
        <w:rPr>
          <w:rStyle w:val="tlid-translation"/>
          <w:lang w:val="es-ES"/>
        </w:rPr>
      </w:pPr>
    </w:p>
    <w:p w14:paraId="412EFD44" w14:textId="308DC6E4" w:rsidR="004305A0" w:rsidRPr="005C686C" w:rsidRDefault="003D5C20" w:rsidP="00155E4C">
      <w:pPr>
        <w:spacing w:after="0" w:line="240" w:lineRule="auto"/>
        <w:ind w:left="-360" w:right="-252"/>
        <w:jc w:val="both"/>
      </w:pPr>
      <w:r>
        <w:rPr>
          <w:rStyle w:val="tlid-translation"/>
          <w:lang w:val="es-ES"/>
        </w:rPr>
        <w:t xml:space="preserve">La </w:t>
      </w:r>
      <w:r w:rsidR="00350010">
        <w:rPr>
          <w:rStyle w:val="tlid-translation"/>
          <w:lang w:val="es-ES"/>
        </w:rPr>
        <w:t>P</w:t>
      </w:r>
      <w:r w:rsidR="004A21E4" w:rsidRPr="006A557D">
        <w:rPr>
          <w:rStyle w:val="tlid-translation"/>
          <w:lang w:val="es-ES"/>
        </w:rPr>
        <w:t>reCOP</w:t>
      </w:r>
      <w:r w:rsidR="006A557D" w:rsidRPr="006A557D">
        <w:rPr>
          <w:rStyle w:val="tlid-translation"/>
          <w:lang w:val="es-ES"/>
        </w:rPr>
        <w:t>25</w:t>
      </w:r>
      <w:r w:rsidR="006A557D">
        <w:rPr>
          <w:rStyle w:val="tlid-translation"/>
          <w:lang w:val="es-ES"/>
        </w:rPr>
        <w:t xml:space="preserve"> realizada en </w:t>
      </w:r>
      <w:r w:rsidR="004305A0">
        <w:rPr>
          <w:rStyle w:val="tlid-translation"/>
          <w:lang w:val="es-ES"/>
        </w:rPr>
        <w:t xml:space="preserve">octubre de 2019 en </w:t>
      </w:r>
      <w:r w:rsidR="006A557D">
        <w:rPr>
          <w:rStyle w:val="tlid-translation"/>
          <w:lang w:val="es-ES"/>
        </w:rPr>
        <w:t>San José</w:t>
      </w:r>
      <w:r w:rsidR="004305A0">
        <w:rPr>
          <w:rStyle w:val="tlid-translation"/>
          <w:lang w:val="es-ES"/>
        </w:rPr>
        <w:t xml:space="preserve"> de</w:t>
      </w:r>
      <w:r w:rsidR="006A557D">
        <w:rPr>
          <w:rStyle w:val="tlid-translation"/>
          <w:lang w:val="es-ES"/>
        </w:rPr>
        <w:t xml:space="preserve"> Costa Rica, y que</w:t>
      </w:r>
      <w:r w:rsidR="006A557D">
        <w:t xml:space="preserve"> precede a la Conferencia de las Partes de la Convención Marco de las Naciones Unidas para el Cambio Climático (COP25) que se realizará en </w:t>
      </w:r>
      <w:r w:rsidR="008F6B53">
        <w:t xml:space="preserve">Santiago de </w:t>
      </w:r>
      <w:r w:rsidR="006A557D">
        <w:t xml:space="preserve">Chile en diciembre </w:t>
      </w:r>
      <w:r w:rsidR="004305A0">
        <w:t xml:space="preserve">de </w:t>
      </w:r>
      <w:r w:rsidR="006A557D">
        <w:t xml:space="preserve">2019, </w:t>
      </w:r>
      <w:r>
        <w:rPr>
          <w:rStyle w:val="tlid-translation"/>
          <w:lang w:val="es-ES"/>
        </w:rPr>
        <w:t xml:space="preserve">representa un hito </w:t>
      </w:r>
      <w:r w:rsidR="004A21E4">
        <w:rPr>
          <w:rStyle w:val="tlid-translation"/>
          <w:lang w:val="es-ES"/>
        </w:rPr>
        <w:t xml:space="preserve">climático importante a nivel </w:t>
      </w:r>
      <w:r w:rsidR="006A557D">
        <w:rPr>
          <w:rStyle w:val="tlid-translation"/>
          <w:lang w:val="es-ES"/>
        </w:rPr>
        <w:t xml:space="preserve">nacional e </w:t>
      </w:r>
      <w:r w:rsidR="004A21E4" w:rsidRPr="005C686C">
        <w:t>internacional</w:t>
      </w:r>
      <w:r w:rsidRPr="005C686C">
        <w:t xml:space="preserve">. </w:t>
      </w:r>
      <w:r w:rsidR="00362586" w:rsidRPr="005C686C">
        <w:t>Quienes firmamos este documento</w:t>
      </w:r>
      <w:r w:rsidR="004A21E4" w:rsidRPr="005C686C">
        <w:t xml:space="preserve"> </w:t>
      </w:r>
      <w:r w:rsidRPr="005C686C">
        <w:t xml:space="preserve">estamos listos para ayudar a los líderes y responsables políticos a </w:t>
      </w:r>
      <w:r w:rsidR="004A21E4" w:rsidRPr="005C686C">
        <w:t>fortalecer y mejorar la ambición de nuestras Contribuciones Nacionales</w:t>
      </w:r>
      <w:r w:rsidRPr="005C686C">
        <w:t>.</w:t>
      </w:r>
    </w:p>
    <w:p w14:paraId="3A8AE228" w14:textId="039525C8" w:rsidR="008F341D" w:rsidRDefault="008F341D" w:rsidP="00155E4C">
      <w:pPr>
        <w:spacing w:after="0" w:line="240" w:lineRule="auto"/>
        <w:ind w:left="-360" w:right="-252"/>
        <w:jc w:val="both"/>
      </w:pPr>
    </w:p>
    <w:p w14:paraId="0BD7247A" w14:textId="77777777" w:rsidR="00DC0AFB" w:rsidRPr="005C686C" w:rsidRDefault="00DC0AFB" w:rsidP="00155E4C">
      <w:pPr>
        <w:spacing w:after="0" w:line="240" w:lineRule="auto"/>
        <w:ind w:left="-360" w:right="-252"/>
        <w:jc w:val="both"/>
      </w:pPr>
    </w:p>
    <w:p w14:paraId="4FC471FD" w14:textId="30D8ADED" w:rsidR="00B35AC6" w:rsidRPr="005C686C" w:rsidRDefault="00E56D60" w:rsidP="00155E4C">
      <w:pPr>
        <w:spacing w:after="0" w:line="360" w:lineRule="auto"/>
        <w:ind w:left="-360" w:right="-252"/>
        <w:jc w:val="both"/>
      </w:pPr>
      <w:r w:rsidRPr="005C686C">
        <w:t>Nombre</w:t>
      </w:r>
      <w:r w:rsidR="005C686C" w:rsidRPr="005C686C">
        <w:t>:</w:t>
      </w:r>
      <w:r w:rsidR="00572F71">
        <w:t xml:space="preserve"> _______________</w:t>
      </w:r>
      <w:r w:rsidR="00F1196D">
        <w:t>______</w:t>
      </w:r>
      <w:r w:rsidR="00F1196D">
        <w:tab/>
      </w:r>
      <w:r w:rsidRPr="005C686C">
        <w:t>Empresa:</w:t>
      </w:r>
      <w:r w:rsidR="00572F71">
        <w:t xml:space="preserve"> </w:t>
      </w:r>
      <w:r w:rsidR="00F1196D">
        <w:t>_____</w:t>
      </w:r>
      <w:r w:rsidR="00572F71">
        <w:t>_______________</w:t>
      </w:r>
      <w:r w:rsidR="00F1196D">
        <w:t>___</w:t>
      </w:r>
      <w:r w:rsidR="00F1196D">
        <w:tab/>
      </w:r>
      <w:r w:rsidR="005C686C">
        <w:t>Firma:</w:t>
      </w:r>
      <w:r w:rsidR="00572F71">
        <w:t xml:space="preserve"> </w:t>
      </w:r>
      <w:r w:rsidR="00F1196D">
        <w:t>____</w:t>
      </w:r>
      <w:r w:rsidR="00572F71">
        <w:t>_______________</w:t>
      </w:r>
    </w:p>
    <w:sectPr w:rsidR="00B35AC6" w:rsidRPr="005C686C" w:rsidSect="001E61D8">
      <w:headerReference w:type="default" r:id="rId11"/>
      <w:footerReference w:type="default" r:id="rId12"/>
      <w:pgSz w:w="12240" w:h="15840"/>
      <w:pgMar w:top="1710" w:right="1701" w:bottom="990" w:left="1701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A3E3" w14:textId="77777777" w:rsidR="00412442" w:rsidRDefault="00412442" w:rsidP="00CC32A9">
      <w:pPr>
        <w:spacing w:after="0" w:line="240" w:lineRule="auto"/>
      </w:pPr>
      <w:r>
        <w:separator/>
      </w:r>
    </w:p>
  </w:endnote>
  <w:endnote w:type="continuationSeparator" w:id="0">
    <w:p w14:paraId="36252544" w14:textId="77777777" w:rsidR="00412442" w:rsidRDefault="00412442" w:rsidP="00C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7CB8" w14:textId="15D23FCE" w:rsidR="00B35AC6" w:rsidRPr="00B35AC6" w:rsidRDefault="00B35AC6" w:rsidP="008F7AFB">
    <w:pPr>
      <w:pStyle w:val="Footer"/>
      <w:ind w:left="-450"/>
    </w:pPr>
    <w:r w:rsidRPr="00CC32A9">
      <w:rPr>
        <w:rStyle w:val="FootnoteReference"/>
        <w:sz w:val="18"/>
        <w:szCs w:val="20"/>
      </w:rPr>
      <w:footnoteRef/>
    </w:r>
    <w:r w:rsidRPr="00CC32A9">
      <w:rPr>
        <w:sz w:val="18"/>
        <w:szCs w:val="20"/>
      </w:rPr>
      <w:t xml:space="preserve"> SBT (</w:t>
    </w:r>
    <w:proofErr w:type="spellStart"/>
    <w:r w:rsidRPr="00CC32A9">
      <w:rPr>
        <w:sz w:val="18"/>
        <w:szCs w:val="20"/>
      </w:rPr>
      <w:t>Science</w:t>
    </w:r>
    <w:proofErr w:type="spellEnd"/>
    <w:r w:rsidRPr="00CC32A9">
      <w:rPr>
        <w:sz w:val="18"/>
        <w:szCs w:val="20"/>
      </w:rPr>
      <w:t xml:space="preserve"> </w:t>
    </w:r>
    <w:proofErr w:type="spellStart"/>
    <w:r w:rsidRPr="00CC32A9">
      <w:rPr>
        <w:sz w:val="18"/>
        <w:szCs w:val="20"/>
      </w:rPr>
      <w:t>Based</w:t>
    </w:r>
    <w:proofErr w:type="spellEnd"/>
    <w:r w:rsidRPr="00CC32A9">
      <w:rPr>
        <w:sz w:val="18"/>
        <w:szCs w:val="20"/>
      </w:rPr>
      <w:t xml:space="preserve"> Targets, por sus siglas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49D3" w14:textId="77777777" w:rsidR="00412442" w:rsidRDefault="00412442" w:rsidP="00CC32A9">
      <w:pPr>
        <w:spacing w:after="0" w:line="240" w:lineRule="auto"/>
      </w:pPr>
      <w:r>
        <w:separator/>
      </w:r>
    </w:p>
  </w:footnote>
  <w:footnote w:type="continuationSeparator" w:id="0">
    <w:p w14:paraId="2ED16DC7" w14:textId="77777777" w:rsidR="00412442" w:rsidRDefault="00412442" w:rsidP="00C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FA58" w14:textId="08ECDE11" w:rsidR="00C85E30" w:rsidRDefault="008F34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0685C8" wp14:editId="652EAAC3">
          <wp:simplePos x="0" y="0"/>
          <wp:positionH relativeFrom="column">
            <wp:posOffset>-380695</wp:posOffset>
          </wp:positionH>
          <wp:positionV relativeFrom="paragraph">
            <wp:posOffset>-97155</wp:posOffset>
          </wp:positionV>
          <wp:extent cx="1210310" cy="400050"/>
          <wp:effectExtent l="0" t="0" r="8890" b="0"/>
          <wp:wrapNone/>
          <wp:docPr id="129" name="Picture 129" descr="http://descarbonicemos.go.cr/wp-content/uploads/2019/02/descarb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scarbonicemos.go.cr/wp-content/uploads/2019/02/descarb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42">
      <w:rPr>
        <w:noProof/>
      </w:rPr>
      <w:drawing>
        <wp:anchor distT="0" distB="0" distL="114300" distR="114300" simplePos="0" relativeHeight="251661312" behindDoc="0" locked="0" layoutInCell="1" allowOverlap="1" wp14:anchorId="67B7EF86" wp14:editId="1E2AC7C7">
          <wp:simplePos x="0" y="0"/>
          <wp:positionH relativeFrom="margin">
            <wp:posOffset>4015740</wp:posOffset>
          </wp:positionH>
          <wp:positionV relativeFrom="paragraph">
            <wp:posOffset>-68580</wp:posOffset>
          </wp:positionV>
          <wp:extent cx="1865619" cy="372786"/>
          <wp:effectExtent l="0" t="0" r="1905" b="8255"/>
          <wp:wrapNone/>
          <wp:docPr id="130" name="Picture 130" descr="https://www.aedcr.com/sites/default/files/files/Logo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aedcr.com/sites/default/files/files/LogoA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19" cy="372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42">
      <w:rPr>
        <w:noProof/>
      </w:rPr>
      <w:drawing>
        <wp:anchor distT="0" distB="0" distL="114300" distR="114300" simplePos="0" relativeHeight="251660288" behindDoc="0" locked="0" layoutInCell="1" allowOverlap="1" wp14:anchorId="320478FF" wp14:editId="085C60B2">
          <wp:simplePos x="0" y="0"/>
          <wp:positionH relativeFrom="margin">
            <wp:posOffset>2729865</wp:posOffset>
          </wp:positionH>
          <wp:positionV relativeFrom="paragraph">
            <wp:posOffset>-68580</wp:posOffset>
          </wp:positionV>
          <wp:extent cx="1098352" cy="390525"/>
          <wp:effectExtent l="0" t="0" r="6985" b="0"/>
          <wp:wrapNone/>
          <wp:docPr id="131" name="Picture 131" descr="https://presidencia.go.cr/wp-content/uploads/2016/09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residencia.go.cr/wp-content/uploads/2016/09/image00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04" b="30741"/>
                  <a:stretch/>
                </pic:blipFill>
                <pic:spPr bwMode="auto">
                  <a:xfrm>
                    <a:off x="0" y="0"/>
                    <a:ext cx="109835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42">
      <w:rPr>
        <w:noProof/>
      </w:rPr>
      <w:drawing>
        <wp:anchor distT="0" distB="0" distL="114300" distR="114300" simplePos="0" relativeHeight="251659264" behindDoc="0" locked="0" layoutInCell="1" allowOverlap="1" wp14:anchorId="273182CA" wp14:editId="020FF2B1">
          <wp:simplePos x="0" y="0"/>
          <wp:positionH relativeFrom="column">
            <wp:posOffset>1062990</wp:posOffset>
          </wp:positionH>
          <wp:positionV relativeFrom="paragraph">
            <wp:posOffset>-144780</wp:posOffset>
          </wp:positionV>
          <wp:extent cx="1424680" cy="476250"/>
          <wp:effectExtent l="0" t="0" r="4445" b="0"/>
          <wp:wrapNone/>
          <wp:docPr id="132" name="Picture 132" descr="https://i1.wp.com/www.ticovacaciones.com/wp-content/uploads/2015/02/MINAE.jpg?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1.wp.com/www.ticovacaciones.com/wp-content/uploads/2015/02/MINAE.jpg?ssl=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00" b="22500"/>
                  <a:stretch/>
                </pic:blipFill>
                <pic:spPr bwMode="auto">
                  <a:xfrm>
                    <a:off x="0" y="0"/>
                    <a:ext cx="14246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7107"/>
    <w:multiLevelType w:val="hybridMultilevel"/>
    <w:tmpl w:val="0B564486"/>
    <w:lvl w:ilvl="0" w:tplc="37A635F2">
      <w:numFmt w:val="bullet"/>
      <w:lvlText w:val="-"/>
      <w:lvlJc w:val="left"/>
      <w:pPr>
        <w:ind w:left="-65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3"/>
    <w:rsid w:val="0008059F"/>
    <w:rsid w:val="000A1FA4"/>
    <w:rsid w:val="00100D28"/>
    <w:rsid w:val="001032A3"/>
    <w:rsid w:val="00125960"/>
    <w:rsid w:val="00155E4C"/>
    <w:rsid w:val="001A0BEC"/>
    <w:rsid w:val="001B5042"/>
    <w:rsid w:val="001C37EA"/>
    <w:rsid w:val="001E61D8"/>
    <w:rsid w:val="00225109"/>
    <w:rsid w:val="00261FC8"/>
    <w:rsid w:val="00262E54"/>
    <w:rsid w:val="00283C51"/>
    <w:rsid w:val="002B5F16"/>
    <w:rsid w:val="002E683C"/>
    <w:rsid w:val="00350010"/>
    <w:rsid w:val="00362586"/>
    <w:rsid w:val="003D5C20"/>
    <w:rsid w:val="00406F10"/>
    <w:rsid w:val="00412442"/>
    <w:rsid w:val="004305A0"/>
    <w:rsid w:val="00461E20"/>
    <w:rsid w:val="004A21E4"/>
    <w:rsid w:val="00511796"/>
    <w:rsid w:val="00513190"/>
    <w:rsid w:val="00572F71"/>
    <w:rsid w:val="005B55AA"/>
    <w:rsid w:val="005C686C"/>
    <w:rsid w:val="00601C18"/>
    <w:rsid w:val="006335D0"/>
    <w:rsid w:val="006A4A5F"/>
    <w:rsid w:val="006A557D"/>
    <w:rsid w:val="006A7363"/>
    <w:rsid w:val="00731AC3"/>
    <w:rsid w:val="00743567"/>
    <w:rsid w:val="00746769"/>
    <w:rsid w:val="007C07A3"/>
    <w:rsid w:val="007D7327"/>
    <w:rsid w:val="00866E28"/>
    <w:rsid w:val="0087776D"/>
    <w:rsid w:val="00886D31"/>
    <w:rsid w:val="00891A13"/>
    <w:rsid w:val="00893C88"/>
    <w:rsid w:val="008E1169"/>
    <w:rsid w:val="008F341D"/>
    <w:rsid w:val="008F6B53"/>
    <w:rsid w:val="008F7AFB"/>
    <w:rsid w:val="00906300"/>
    <w:rsid w:val="009215CC"/>
    <w:rsid w:val="009A1F19"/>
    <w:rsid w:val="00A66681"/>
    <w:rsid w:val="00A76030"/>
    <w:rsid w:val="00AC2D41"/>
    <w:rsid w:val="00AC4840"/>
    <w:rsid w:val="00AF54E7"/>
    <w:rsid w:val="00B06314"/>
    <w:rsid w:val="00B1241C"/>
    <w:rsid w:val="00B353C6"/>
    <w:rsid w:val="00B35AB8"/>
    <w:rsid w:val="00B35AC6"/>
    <w:rsid w:val="00B4592E"/>
    <w:rsid w:val="00B56D34"/>
    <w:rsid w:val="00B666FA"/>
    <w:rsid w:val="00BA0A9B"/>
    <w:rsid w:val="00BE0F8B"/>
    <w:rsid w:val="00BE2AD3"/>
    <w:rsid w:val="00C00335"/>
    <w:rsid w:val="00C30268"/>
    <w:rsid w:val="00C85E30"/>
    <w:rsid w:val="00CC32A9"/>
    <w:rsid w:val="00D603BA"/>
    <w:rsid w:val="00D643B7"/>
    <w:rsid w:val="00D6641F"/>
    <w:rsid w:val="00D86174"/>
    <w:rsid w:val="00DA381D"/>
    <w:rsid w:val="00DC0AFB"/>
    <w:rsid w:val="00E33A02"/>
    <w:rsid w:val="00E56D60"/>
    <w:rsid w:val="00E70AF0"/>
    <w:rsid w:val="00E91956"/>
    <w:rsid w:val="00ED02F8"/>
    <w:rsid w:val="00ED69DA"/>
    <w:rsid w:val="00EF060E"/>
    <w:rsid w:val="00F1196D"/>
    <w:rsid w:val="00F433FE"/>
    <w:rsid w:val="00F44236"/>
    <w:rsid w:val="00F458FB"/>
    <w:rsid w:val="00F7369D"/>
    <w:rsid w:val="00FB7D02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37E63"/>
  <w15:chartTrackingRefBased/>
  <w15:docId w15:val="{7555F17D-671D-4C29-9C5D-A93A2C6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83C51"/>
  </w:style>
  <w:style w:type="paragraph" w:customStyle="1" w:styleId="Default">
    <w:name w:val="Default"/>
    <w:rsid w:val="00CC3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2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2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C6"/>
  </w:style>
  <w:style w:type="paragraph" w:styleId="Footer">
    <w:name w:val="footer"/>
    <w:basedOn w:val="Normal"/>
    <w:link w:val="FooterChar"/>
    <w:uiPriority w:val="99"/>
    <w:unhideWhenUsed/>
    <w:rsid w:val="00B35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C6"/>
  </w:style>
  <w:style w:type="paragraph" w:styleId="BalloonText">
    <w:name w:val="Balloon Text"/>
    <w:basedOn w:val="Normal"/>
    <w:link w:val="BalloonTextChar"/>
    <w:uiPriority w:val="99"/>
    <w:semiHidden/>
    <w:unhideWhenUsed/>
    <w:rsid w:val="00C8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0F1B832A6CD4F80D093341B43E307" ma:contentTypeVersion="13" ma:contentTypeDescription="Crear nuevo documento." ma:contentTypeScope="" ma:versionID="0ea470f6cd3d84422677745da6a92968">
  <xsd:schema xmlns:xsd="http://www.w3.org/2001/XMLSchema" xmlns:xs="http://www.w3.org/2001/XMLSchema" xmlns:p="http://schemas.microsoft.com/office/2006/metadata/properties" xmlns:ns3="111d338b-bfe1-44ae-9d0b-bf18f949f2ae" xmlns:ns4="41af48e4-446a-4a79-8c9b-d9d1c71bdb1d" targetNamespace="http://schemas.microsoft.com/office/2006/metadata/properties" ma:root="true" ma:fieldsID="24a147d6f74c105b3e49fddb17e6d538" ns3:_="" ns4:_="">
    <xsd:import namespace="111d338b-bfe1-44ae-9d0b-bf18f949f2ae"/>
    <xsd:import namespace="41af48e4-446a-4a79-8c9b-d9d1c71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338b-bfe1-44ae-9d0b-bf18f949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f48e4-446a-4a79-8c9b-d9d1c71bd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8324-9F98-4058-BC2C-457F7F609E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af48e4-446a-4a79-8c9b-d9d1c71bdb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11d338b-bfe1-44ae-9d0b-bf18f949f2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778FA8-B324-42B7-95A8-B22FF83DD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C8C7-B4F5-4903-B25F-AA00744F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d338b-bfe1-44ae-9d0b-bf18f949f2ae"/>
    <ds:schemaRef ds:uri="41af48e4-446a-4a79-8c9b-d9d1c71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7A2D2-DCE3-4140-B4EA-F260E957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Rojas W.</dc:creator>
  <cp:keywords/>
  <dc:description/>
  <cp:lastModifiedBy>Pablo Rojas W.</cp:lastModifiedBy>
  <cp:revision>36</cp:revision>
  <cp:lastPrinted>2019-09-03T16:49:00Z</cp:lastPrinted>
  <dcterms:created xsi:type="dcterms:W3CDTF">2019-08-28T05:56:00Z</dcterms:created>
  <dcterms:modified xsi:type="dcterms:W3CDTF">2019-09-03T16:50:00Z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0x01010057F0F1B832A6CD4F80D093341B43E307</vt:lpwstr>
  </property>
</Properties>
</file>